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A477A3" w:rsidTr="00A477A3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F72C2F" w:rsidRDefault="0083734C" w:rsidP="00F72C2F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652096" behindDoc="0" locked="0" layoutInCell="1" allowOverlap="1" wp14:anchorId="770CFD2C" wp14:editId="485979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769D" w:rsidRPr="00A477A3" w:rsidRDefault="0083734C" w:rsidP="00F72C2F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683840" behindDoc="0" locked="0" layoutInCell="1" allowOverlap="1" wp14:anchorId="6163B144" wp14:editId="4894725E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C66">
              <w:rPr>
                <w:noProof/>
                <w:sz w:val="44"/>
                <w:szCs w:val="4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5.05pt;margin-top:9.4pt;width:253.85pt;height:0;z-index:251711488;mso-position-horizontal-relative:text;mso-position-vertical-relative:text" o:connectortype="straight"/>
              </w:pict>
            </w:r>
            <w:r w:rsidR="00F72C2F">
              <w:rPr>
                <w:sz w:val="44"/>
                <w:szCs w:val="44"/>
              </w:rPr>
              <w:t xml:space="preserve">   </w:t>
            </w:r>
            <w:r w:rsidR="002D769D" w:rsidRPr="00A477A3">
              <w:rPr>
                <w:sz w:val="44"/>
                <w:szCs w:val="44"/>
              </w:rPr>
              <w:t xml:space="preserve"> </w:t>
            </w:r>
          </w:p>
          <w:p w:rsidR="002D769D" w:rsidRPr="00085C66" w:rsidRDefault="00F72C2F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2D769D" w:rsidRPr="00747295" w:rsidRDefault="00085C66" w:rsidP="0083734C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2272" behindDoc="1" locked="0" layoutInCell="1" allowOverlap="1" wp14:anchorId="1934C3C0" wp14:editId="1846594B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49" type="#_x0000_t32" style="position:absolute;left:0;text-align:left;margin-left:15.05pt;margin-top:8.1pt;width:257.9pt;height:.05pt;z-index:251712512;mso-position-horizontal-relative:text;mso-position-vertical-relative:text" o:connectortype="straight"/>
              </w:pict>
            </w:r>
            <w:r w:rsidR="00F72C2F">
              <w:rPr>
                <w:sz w:val="28"/>
                <w:szCs w:val="28"/>
              </w:rPr>
              <w:br/>
            </w:r>
            <w:r w:rsidR="002D769D">
              <w:rPr>
                <w:sz w:val="28"/>
                <w:szCs w:val="28"/>
              </w:rPr>
              <w:t xml:space="preserve">October </w:t>
            </w:r>
            <w:r w:rsidR="00F72C2F">
              <w:rPr>
                <w:sz w:val="28"/>
                <w:szCs w:val="28"/>
              </w:rPr>
              <w:t>7</w:t>
            </w:r>
            <w:r w:rsidR="00D558E4">
              <w:rPr>
                <w:sz w:val="28"/>
                <w:szCs w:val="28"/>
              </w:rPr>
              <w:t xml:space="preserve">, </w:t>
            </w:r>
            <w:r w:rsidR="00F72C2F">
              <w:rPr>
                <w:sz w:val="28"/>
                <w:szCs w:val="28"/>
              </w:rPr>
              <w:t>2016</w:t>
            </w:r>
          </w:p>
          <w:p w:rsidR="0083734C" w:rsidRDefault="00F72C2F" w:rsidP="0083734C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 w:rsidR="0083734C">
              <w:rPr>
                <w:sz w:val="24"/>
                <w:szCs w:val="28"/>
              </w:rPr>
              <w:t>Regional</w:t>
            </w:r>
          </w:p>
          <w:p w:rsidR="0083734C" w:rsidRPr="0083734C" w:rsidRDefault="00F72C2F" w:rsidP="0083734C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9013DB" w:rsidRPr="0083734C" w:rsidRDefault="009013DB" w:rsidP="0083734C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A477A3" w:rsidRPr="00A477A3" w:rsidRDefault="00A477A3" w:rsidP="00A477A3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085C66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716608" behindDoc="0" locked="0" layoutInCell="1" allowOverlap="1" wp14:anchorId="03101ACC" wp14:editId="1BE0C7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C66" w:rsidRPr="00A477A3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719680" behindDoc="0" locked="0" layoutInCell="1" allowOverlap="1" wp14:anchorId="1959CB5D" wp14:editId="24DB7525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pict>
                <v:shape id="_x0000_s1061" type="#_x0000_t32" style="position:absolute;left:0;text-align:left;margin-left:15.05pt;margin-top:9.4pt;width:253.85pt;height:0;z-index:251717632;mso-position-horizontal-relative:text;mso-position-vertical-relative:text" o:connectortype="straight"/>
              </w:pict>
            </w:r>
            <w:r>
              <w:rPr>
                <w:sz w:val="44"/>
                <w:szCs w:val="44"/>
              </w:rPr>
              <w:t xml:space="preserve">   </w:t>
            </w:r>
            <w:r w:rsidRPr="00A477A3">
              <w:rPr>
                <w:sz w:val="44"/>
                <w:szCs w:val="44"/>
              </w:rPr>
              <w:t xml:space="preserve"> </w:t>
            </w:r>
          </w:p>
          <w:p w:rsidR="00085C66" w:rsidRPr="00085C66" w:rsidRDefault="00085C66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085C66" w:rsidRPr="00747295" w:rsidRDefault="00085C66" w:rsidP="00085C66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20704" behindDoc="1" locked="0" layoutInCell="1" allowOverlap="1" wp14:anchorId="1229D56D" wp14:editId="69ED66E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62" type="#_x0000_t32" style="position:absolute;left:0;text-align:left;margin-left:15.05pt;margin-top:8.1pt;width:257.9pt;height:.05pt;z-index:251718656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br/>
              <w:t>October 7, 2016</w:t>
            </w:r>
          </w:p>
          <w:p w:rsidR="00085C66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Regional</w:t>
            </w:r>
          </w:p>
          <w:p w:rsidR="00085C66" w:rsidRPr="0083734C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A477A3" w:rsidRPr="00A477A3" w:rsidRDefault="00A477A3" w:rsidP="00A477A3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</w:tr>
      <w:tr w:rsidR="00D558E4" w:rsidTr="00EA2DCA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085C66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722752" behindDoc="0" locked="0" layoutInCell="1" allowOverlap="1" wp14:anchorId="03101ACC" wp14:editId="1BE0C7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C66" w:rsidRPr="00A477A3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725824" behindDoc="0" locked="0" layoutInCell="1" allowOverlap="1" wp14:anchorId="1959CB5D" wp14:editId="24DB7525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pict>
                <v:shape id="_x0000_s1063" type="#_x0000_t32" style="position:absolute;left:0;text-align:left;margin-left:15.05pt;margin-top:9.4pt;width:253.85pt;height:0;z-index:251723776;mso-position-horizontal-relative:text;mso-position-vertical-relative:text" o:connectortype="straight"/>
              </w:pict>
            </w:r>
            <w:r>
              <w:rPr>
                <w:sz w:val="44"/>
                <w:szCs w:val="44"/>
              </w:rPr>
              <w:t xml:space="preserve">   </w:t>
            </w:r>
            <w:r w:rsidRPr="00A477A3">
              <w:rPr>
                <w:sz w:val="44"/>
                <w:szCs w:val="44"/>
              </w:rPr>
              <w:t xml:space="preserve"> </w:t>
            </w:r>
          </w:p>
          <w:p w:rsidR="00085C66" w:rsidRPr="00085C66" w:rsidRDefault="00085C66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085C66" w:rsidRPr="00747295" w:rsidRDefault="00085C66" w:rsidP="00085C66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26848" behindDoc="1" locked="0" layoutInCell="1" allowOverlap="1" wp14:anchorId="1229D56D" wp14:editId="69ED66E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64" type="#_x0000_t32" style="position:absolute;left:0;text-align:left;margin-left:15.05pt;margin-top:8.1pt;width:257.9pt;height:.05pt;z-index:251724800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br/>
              <w:t>October 7, 2016</w:t>
            </w:r>
          </w:p>
          <w:p w:rsidR="00085C66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Regional</w:t>
            </w:r>
          </w:p>
          <w:p w:rsidR="00085C66" w:rsidRPr="0083734C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D558E4" w:rsidRPr="002D769D" w:rsidRDefault="00D558E4" w:rsidP="00EA2DCA">
            <w:pPr>
              <w:ind w:left="154" w:right="154"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D558E4" w:rsidRPr="00A477A3" w:rsidRDefault="00D558E4" w:rsidP="00EA2DCA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085C66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728896" behindDoc="0" locked="0" layoutInCell="1" allowOverlap="1" wp14:anchorId="03101ACC" wp14:editId="1BE0C7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2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C66" w:rsidRPr="00A477A3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731968" behindDoc="0" locked="0" layoutInCell="1" allowOverlap="1" wp14:anchorId="1959CB5D" wp14:editId="24DB7525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pict>
                <v:shape id="_x0000_s1065" type="#_x0000_t32" style="position:absolute;left:0;text-align:left;margin-left:15.05pt;margin-top:9.4pt;width:253.85pt;height:0;z-index:251729920;mso-position-horizontal-relative:text;mso-position-vertical-relative:text" o:connectortype="straight"/>
              </w:pict>
            </w:r>
            <w:r>
              <w:rPr>
                <w:sz w:val="44"/>
                <w:szCs w:val="44"/>
              </w:rPr>
              <w:t xml:space="preserve">   </w:t>
            </w:r>
            <w:r w:rsidRPr="00A477A3">
              <w:rPr>
                <w:sz w:val="44"/>
                <w:szCs w:val="44"/>
              </w:rPr>
              <w:t xml:space="preserve"> </w:t>
            </w:r>
          </w:p>
          <w:p w:rsidR="00085C66" w:rsidRPr="00085C66" w:rsidRDefault="00085C66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085C66" w:rsidRPr="00747295" w:rsidRDefault="00085C66" w:rsidP="00085C66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32992" behindDoc="1" locked="0" layoutInCell="1" allowOverlap="1" wp14:anchorId="1229D56D" wp14:editId="69ED66E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66" type="#_x0000_t32" style="position:absolute;left:0;text-align:left;margin-left:15.05pt;margin-top:8.1pt;width:257.9pt;height:.05pt;z-index:251730944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br/>
              <w:t>October 7, 2016</w:t>
            </w:r>
          </w:p>
          <w:p w:rsidR="00085C66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Regional</w:t>
            </w:r>
          </w:p>
          <w:p w:rsidR="00085C66" w:rsidRPr="0083734C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D558E4" w:rsidRPr="00A477A3" w:rsidRDefault="00D558E4" w:rsidP="00EA2DCA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</w:tr>
      <w:tr w:rsidR="00D558E4" w:rsidTr="00EA2DCA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085C66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735040" behindDoc="0" locked="0" layoutInCell="1" allowOverlap="1" wp14:anchorId="03101ACC" wp14:editId="1BE0C7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C66" w:rsidRPr="00A477A3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738112" behindDoc="0" locked="0" layoutInCell="1" allowOverlap="1" wp14:anchorId="1959CB5D" wp14:editId="24DB7525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pict>
                <v:shape id="_x0000_s1067" type="#_x0000_t32" style="position:absolute;left:0;text-align:left;margin-left:15.05pt;margin-top:9.4pt;width:253.85pt;height:0;z-index:251736064;mso-position-horizontal-relative:text;mso-position-vertical-relative:text" o:connectortype="straight"/>
              </w:pict>
            </w:r>
            <w:r>
              <w:rPr>
                <w:sz w:val="44"/>
                <w:szCs w:val="44"/>
              </w:rPr>
              <w:t xml:space="preserve">   </w:t>
            </w:r>
            <w:r w:rsidRPr="00A477A3">
              <w:rPr>
                <w:sz w:val="44"/>
                <w:szCs w:val="44"/>
              </w:rPr>
              <w:t xml:space="preserve"> </w:t>
            </w:r>
          </w:p>
          <w:p w:rsidR="00085C66" w:rsidRPr="00085C66" w:rsidRDefault="00085C66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085C66" w:rsidRPr="00747295" w:rsidRDefault="00085C66" w:rsidP="00085C66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39136" behindDoc="1" locked="0" layoutInCell="1" allowOverlap="1" wp14:anchorId="1229D56D" wp14:editId="69ED66E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68" type="#_x0000_t32" style="position:absolute;left:0;text-align:left;margin-left:15.05pt;margin-top:8.1pt;width:257.9pt;height:.05pt;z-index:251737088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br/>
              <w:t>October 7, 2016</w:t>
            </w:r>
          </w:p>
          <w:p w:rsidR="00085C66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Regional</w:t>
            </w:r>
          </w:p>
          <w:p w:rsidR="00085C66" w:rsidRPr="0083734C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D558E4" w:rsidRPr="002D769D" w:rsidRDefault="00D558E4" w:rsidP="00EA2DCA">
            <w:pPr>
              <w:ind w:left="154" w:right="154"/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D558E4" w:rsidRPr="00A477A3" w:rsidRDefault="00D558E4" w:rsidP="00EA2DCA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085C66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F72C2F">
              <w:rPr>
                <w:noProof/>
                <w:sz w:val="40"/>
                <w:szCs w:val="44"/>
                <w:lang w:eastAsia="en-US"/>
              </w:rPr>
              <w:drawing>
                <wp:anchor distT="0" distB="0" distL="114300" distR="114300" simplePos="0" relativeHeight="251741184" behindDoc="0" locked="0" layoutInCell="1" allowOverlap="1" wp14:anchorId="03101ACC" wp14:editId="1BE0C7B2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-340360</wp:posOffset>
                  </wp:positionV>
                  <wp:extent cx="2171065" cy="720725"/>
                  <wp:effectExtent l="0" t="0" r="0" b="0"/>
                  <wp:wrapNone/>
                  <wp:docPr id="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5C66" w:rsidRPr="00A477A3" w:rsidRDefault="00085C66" w:rsidP="00085C66">
            <w:pPr>
              <w:ind w:left="154" w:right="154"/>
              <w:jc w:val="center"/>
              <w:rPr>
                <w:sz w:val="44"/>
                <w:szCs w:val="44"/>
              </w:rPr>
            </w:pPr>
            <w:r w:rsidRPr="0083734C">
              <w:rPr>
                <w:rFonts w:ascii="Stencil" w:hAnsi="Stencil" w:cs="Times New Roman"/>
                <w:noProof/>
                <w:color w:val="002060"/>
                <w:sz w:val="20"/>
                <w:szCs w:val="28"/>
                <w:lang w:eastAsia="en-US"/>
              </w:rPr>
              <w:drawing>
                <wp:anchor distT="0" distB="0" distL="114300" distR="114300" simplePos="0" relativeHeight="251744256" behindDoc="0" locked="0" layoutInCell="1" allowOverlap="1" wp14:anchorId="1959CB5D" wp14:editId="24DB7525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245745</wp:posOffset>
                  </wp:positionV>
                  <wp:extent cx="753745" cy="796925"/>
                  <wp:effectExtent l="0" t="0" r="0" b="0"/>
                  <wp:wrapThrough wrapText="bothSides">
                    <wp:wrapPolygon edited="0">
                      <wp:start x="0" y="0"/>
                      <wp:lineTo x="0" y="21170"/>
                      <wp:lineTo x="21291" y="21170"/>
                      <wp:lineTo x="21291" y="0"/>
                      <wp:lineTo x="0" y="0"/>
                    </wp:wrapPolygon>
                  </wp:wrapThrough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ubbedIn_Image_1024_WEB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79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4"/>
                <w:szCs w:val="44"/>
              </w:rPr>
              <w:pict>
                <v:shape id="_x0000_s1069" type="#_x0000_t32" style="position:absolute;left:0;text-align:left;margin-left:15.05pt;margin-top:9.4pt;width:253.85pt;height:0;z-index:251742208;mso-position-horizontal-relative:text;mso-position-vertical-relative:text" o:connectortype="straight"/>
              </w:pict>
            </w:r>
            <w:r>
              <w:rPr>
                <w:sz w:val="44"/>
                <w:szCs w:val="44"/>
              </w:rPr>
              <w:t xml:space="preserve">   </w:t>
            </w:r>
            <w:r w:rsidRPr="00A477A3">
              <w:rPr>
                <w:sz w:val="44"/>
                <w:szCs w:val="44"/>
              </w:rPr>
              <w:t xml:space="preserve"> </w:t>
            </w:r>
          </w:p>
          <w:p w:rsidR="00085C66" w:rsidRPr="00085C66" w:rsidRDefault="00085C66" w:rsidP="00085C66">
            <w:pPr>
              <w:ind w:left="540" w:right="240"/>
              <w:jc w:val="center"/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</w:pPr>
            <w:r w:rsidRPr="00085C66">
              <w:rPr>
                <w:rFonts w:ascii="Stencil" w:hAnsi="Stencil" w:cs="Times New Roman"/>
                <w:b/>
                <w:i/>
                <w:color w:val="000000" w:themeColor="text1"/>
                <w:sz w:val="28"/>
                <w:szCs w:val="38"/>
              </w:rPr>
              <w:t>Expanding Your Infection Prevention Toolbox</w:t>
            </w:r>
          </w:p>
          <w:p w:rsidR="00085C66" w:rsidRPr="00747295" w:rsidRDefault="00085C66" w:rsidP="00085C66">
            <w:pPr>
              <w:ind w:left="154" w:right="154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45280" behindDoc="1" locked="0" layoutInCell="1" allowOverlap="1" wp14:anchorId="1229D56D" wp14:editId="69ED66ED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207010</wp:posOffset>
                  </wp:positionV>
                  <wp:extent cx="594995" cy="572770"/>
                  <wp:effectExtent l="0" t="0" r="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ml-no-b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color w:val="4F81BD" w:themeColor="accent1"/>
                <w:sz w:val="40"/>
                <w:szCs w:val="40"/>
              </w:rPr>
              <w:pict>
                <v:shape id="_x0000_s1070" type="#_x0000_t32" style="position:absolute;left:0;text-align:left;margin-left:15.05pt;margin-top:8.1pt;width:257.9pt;height:.05pt;z-index:251743232;mso-position-horizontal-relative:text;mso-position-vertical-relative:text" o:connectortype="straight"/>
              </w:pict>
            </w:r>
            <w:r>
              <w:rPr>
                <w:sz w:val="28"/>
                <w:szCs w:val="28"/>
              </w:rPr>
              <w:br/>
              <w:t>October 7, 2016</w:t>
            </w:r>
          </w:p>
          <w:p w:rsidR="00085C66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proofErr w:type="spellStart"/>
            <w:r w:rsidRPr="00F72C2F">
              <w:rPr>
                <w:sz w:val="24"/>
                <w:szCs w:val="28"/>
              </w:rPr>
              <w:t>Keystone+Mountain+Lakes</w:t>
            </w:r>
            <w:proofErr w:type="spellEnd"/>
            <w:r w:rsidRPr="00F72C2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Regional</w:t>
            </w:r>
          </w:p>
          <w:p w:rsidR="00085C66" w:rsidRPr="0083734C" w:rsidRDefault="00085C66" w:rsidP="00085C66">
            <w:pPr>
              <w:ind w:left="154" w:right="154"/>
              <w:jc w:val="right"/>
              <w:rPr>
                <w:sz w:val="24"/>
                <w:szCs w:val="28"/>
              </w:rPr>
            </w:pPr>
            <w:r w:rsidRPr="00F72C2F">
              <w:rPr>
                <w:sz w:val="24"/>
                <w:szCs w:val="28"/>
              </w:rPr>
              <w:t>Council of Carpenters – Training Center</w:t>
            </w:r>
          </w:p>
          <w:p w:rsidR="00D558E4" w:rsidRPr="00A477A3" w:rsidRDefault="00D558E4" w:rsidP="00EA2DCA">
            <w:pPr>
              <w:ind w:left="154" w:right="1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0253ED" w:rsidTr="00883864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27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</w:tr>
      <w:tr w:rsidR="000253ED" w:rsidTr="00883864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27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  <w:tc>
          <w:tcPr>
            <w:tcW w:w="5760" w:type="dxa"/>
            <w:vAlign w:val="center"/>
          </w:tcPr>
          <w:p w:rsidR="000253ED" w:rsidRPr="00A477A3" w:rsidRDefault="000253ED" w:rsidP="00883864">
            <w:pPr>
              <w:ind w:left="154" w:right="154"/>
              <w:jc w:val="center"/>
              <w:rPr>
                <w:sz w:val="44"/>
                <w:szCs w:val="44"/>
              </w:rPr>
            </w:pPr>
          </w:p>
        </w:tc>
      </w:tr>
    </w:tbl>
    <w:p w:rsidR="008A3849" w:rsidRPr="00A477A3" w:rsidRDefault="008A3849" w:rsidP="00A477A3">
      <w:pPr>
        <w:ind w:left="154" w:right="154"/>
        <w:rPr>
          <w:vanish/>
        </w:rPr>
      </w:pPr>
    </w:p>
    <w:sectPr w:rsidR="008A3849" w:rsidRPr="00A477A3" w:rsidSect="00A477A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163B1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alt="http://1000puzzlegames.com/wp-content/uploads/2013/04/PuzzlePiece.jpg" style="width:59.75pt;height:43.45pt;visibility:visible;mso-wrap-style:square" o:bullet="t">
        <v:imagedata r:id="rId1" o:title="PuzzlePiece" croptop="8531f" cropbottom="27878f" cropleft="3571f" cropright="4621f"/>
      </v:shape>
    </w:pict>
  </w:numPicBullet>
  <w:abstractNum w:abstractNumId="0" w15:restartNumberingAfterBreak="0">
    <w:nsid w:val="172934F0"/>
    <w:multiLevelType w:val="hybridMultilevel"/>
    <w:tmpl w:val="56824BC0"/>
    <w:lvl w:ilvl="0" w:tplc="70923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AF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26D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2F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6B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C8EE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82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05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04C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77A3"/>
    <w:rsid w:val="00014737"/>
    <w:rsid w:val="000253ED"/>
    <w:rsid w:val="00085C66"/>
    <w:rsid w:val="000D54ED"/>
    <w:rsid w:val="002D769D"/>
    <w:rsid w:val="00514309"/>
    <w:rsid w:val="00661565"/>
    <w:rsid w:val="00663618"/>
    <w:rsid w:val="00675629"/>
    <w:rsid w:val="00733CDF"/>
    <w:rsid w:val="00747295"/>
    <w:rsid w:val="007C478F"/>
    <w:rsid w:val="0083734C"/>
    <w:rsid w:val="008A3849"/>
    <w:rsid w:val="009013DB"/>
    <w:rsid w:val="00A477A3"/>
    <w:rsid w:val="00A641E4"/>
    <w:rsid w:val="00C524D9"/>
    <w:rsid w:val="00D558E4"/>
    <w:rsid w:val="00D717CA"/>
    <w:rsid w:val="00F7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49"/>
        <o:r id="V:Rule2" type="connector" idref="#_x0000_s1048"/>
        <o:r id="V:Rule3" type="connector" idref="#_x0000_s1062"/>
        <o:r id="V:Rule4" type="connector" idref="#_x0000_s1061"/>
        <o:r id="V:Rule5" type="connector" idref="#_x0000_s1064"/>
        <o:r id="V:Rule6" type="connector" idref="#_x0000_s1063"/>
        <o:r id="V:Rule7" type="connector" idref="#_x0000_s1066"/>
        <o:r id="V:Rule8" type="connector" idref="#_x0000_s1065"/>
        <o:r id="V:Rule9" type="connector" idref="#_x0000_s1068"/>
        <o:r id="V:Rule10" type="connector" idref="#_x0000_s1067"/>
        <o:r id="V:Rule11" type="connector" idref="#_x0000_s1070"/>
        <o:r id="V:Rule12" type="connector" idref="#_x0000_s1069"/>
      </o:rules>
    </o:shapelayout>
  </w:shapeDefaults>
  <w:decimalSymbol w:val="."/>
  <w:listSeparator w:val=","/>
  <w15:docId w15:val="{67C81DEF-8FC9-4AAD-85A8-BCCE73E3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BCA1E-1165-4FD5-825B-43D32093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EveryoneElse</dc:creator>
  <cp:lastModifiedBy>Christy Kirsch</cp:lastModifiedBy>
  <cp:revision>2</cp:revision>
  <cp:lastPrinted>2014-09-30T04:02:00Z</cp:lastPrinted>
  <dcterms:created xsi:type="dcterms:W3CDTF">2016-09-29T02:55:00Z</dcterms:created>
  <dcterms:modified xsi:type="dcterms:W3CDTF">2016-09-29T02:55:00Z</dcterms:modified>
</cp:coreProperties>
</file>