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3F3CC27F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E72C93">
        <w:rPr>
          <w:rFonts w:cs="Arial"/>
          <w:sz w:val="20"/>
          <w:szCs w:val="20"/>
        </w:rPr>
        <w:t>Ma</w:t>
      </w:r>
      <w:r w:rsidR="00D1550B">
        <w:rPr>
          <w:rFonts w:cs="Arial"/>
          <w:sz w:val="20"/>
          <w:szCs w:val="20"/>
        </w:rPr>
        <w:t>y</w:t>
      </w:r>
      <w:r w:rsidR="00E72C93">
        <w:rPr>
          <w:rFonts w:cs="Arial"/>
          <w:sz w:val="20"/>
          <w:szCs w:val="20"/>
        </w:rPr>
        <w:t xml:space="preserve"> 1</w:t>
      </w:r>
      <w:r w:rsidR="00D1550B">
        <w:rPr>
          <w:rFonts w:cs="Arial"/>
          <w:sz w:val="20"/>
          <w:szCs w:val="20"/>
        </w:rPr>
        <w:t>9</w:t>
      </w:r>
      <w:r w:rsidR="00C86499">
        <w:rPr>
          <w:rFonts w:cs="Arial"/>
          <w:sz w:val="20"/>
          <w:szCs w:val="20"/>
        </w:rPr>
        <w:t>, 2021</w:t>
      </w:r>
    </w:p>
    <w:p w14:paraId="41C82D55" w14:textId="77777777" w:rsidR="002F7A8C" w:rsidRDefault="00C561EC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ZOOM Meeting</w:t>
      </w:r>
      <w:r w:rsidR="00961180">
        <w:rPr>
          <w:rFonts w:cs="Arial"/>
          <w:sz w:val="20"/>
          <w:szCs w:val="20"/>
        </w:rPr>
        <w:t>/</w:t>
      </w:r>
      <w:r w:rsidR="00023400">
        <w:rPr>
          <w:rFonts w:cs="Arial"/>
          <w:sz w:val="20"/>
          <w:szCs w:val="20"/>
        </w:rPr>
        <w:t>Carpenters Union Building</w:t>
      </w:r>
    </w:p>
    <w:p w14:paraId="377FE0E2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3FE3111F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0514B5FF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3D7A5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14:paraId="02A252A3" w14:textId="61A49589" w:rsidR="006E6B23" w:rsidRPr="003D7A5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3D7A5F">
        <w:rPr>
          <w:rFonts w:cs="Arial"/>
          <w:b/>
          <w:sz w:val="20"/>
          <w:szCs w:val="20"/>
        </w:rPr>
        <w:t>Updates</w:t>
      </w:r>
    </w:p>
    <w:p w14:paraId="2848E0BA" w14:textId="03CE8FFB" w:rsidR="006E6B23" w:rsidRPr="003D7A5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3D7A5F">
        <w:rPr>
          <w:rFonts w:cs="Arial"/>
          <w:sz w:val="20"/>
          <w:szCs w:val="20"/>
        </w:rPr>
        <w:t>Provided by the ACHD</w:t>
      </w:r>
    </w:p>
    <w:p w14:paraId="267632E1" w14:textId="77777777" w:rsidR="00D577EF" w:rsidRPr="00E72C93" w:rsidRDefault="00D577EF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  <w:highlight w:val="yellow"/>
        </w:rPr>
      </w:pPr>
    </w:p>
    <w:p w14:paraId="10D39265" w14:textId="6E1794AC" w:rsidR="00961180" w:rsidRPr="006167E2" w:rsidRDefault="00D577EF" w:rsidP="00961180">
      <w:pPr>
        <w:jc w:val="center"/>
        <w:rPr>
          <w:b/>
          <w:bCs/>
          <w:sz w:val="20"/>
          <w:szCs w:val="20"/>
          <w:highlight w:val="yellow"/>
        </w:rPr>
      </w:pPr>
      <w:r w:rsidRPr="006167E2">
        <w:rPr>
          <w:b/>
          <w:bCs/>
          <w:sz w:val="20"/>
          <w:szCs w:val="20"/>
        </w:rPr>
        <w:t>“</w:t>
      </w:r>
      <w:r w:rsidR="006167E2" w:rsidRPr="006167E2">
        <w:rPr>
          <w:b/>
          <w:bCs/>
          <w:sz w:val="20"/>
          <w:szCs w:val="20"/>
        </w:rPr>
        <w:t>Legionella and Hospital Water</w:t>
      </w:r>
      <w:r w:rsidRPr="006167E2">
        <w:rPr>
          <w:b/>
          <w:bCs/>
          <w:sz w:val="20"/>
          <w:szCs w:val="20"/>
        </w:rPr>
        <w:t>”</w:t>
      </w:r>
    </w:p>
    <w:p w14:paraId="7A615A35" w14:textId="6E8D4C55" w:rsidR="00D577EF" w:rsidRPr="00D577EF" w:rsidRDefault="006167E2" w:rsidP="00961180">
      <w:pPr>
        <w:jc w:val="center"/>
        <w:rPr>
          <w:sz w:val="20"/>
          <w:szCs w:val="20"/>
        </w:rPr>
      </w:pPr>
      <w:r>
        <w:rPr>
          <w:sz w:val="20"/>
          <w:szCs w:val="20"/>
        </w:rPr>
        <w:t>Dr. Brooke Decker</w:t>
      </w:r>
    </w:p>
    <w:p w14:paraId="6DCA388E" w14:textId="77777777" w:rsidR="00961180" w:rsidRPr="00E72C93" w:rsidRDefault="00961180" w:rsidP="00961180">
      <w:pPr>
        <w:pStyle w:val="BodyText3"/>
        <w:spacing w:after="0"/>
        <w:ind w:hanging="90"/>
        <w:rPr>
          <w:highlight w:val="yellow"/>
        </w:rPr>
      </w:pPr>
    </w:p>
    <w:p w14:paraId="01E8A291" w14:textId="77777777" w:rsidR="00183C26" w:rsidRPr="00E72C93" w:rsidRDefault="00183C26" w:rsidP="00183C26">
      <w:pPr>
        <w:rPr>
          <w:rFonts w:ascii="Calibri" w:eastAsia="Times New Roman" w:hAnsi="Calibri" w:cs="Calibri"/>
          <w:sz w:val="22"/>
          <w:highlight w:val="yellow"/>
        </w:rPr>
      </w:pPr>
    </w:p>
    <w:p w14:paraId="54B13545" w14:textId="77777777" w:rsidR="00887319" w:rsidRPr="00E72C93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14:paraId="2D55726F" w14:textId="77777777" w:rsidR="004A6F18" w:rsidRPr="00D577E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D577EF">
        <w:rPr>
          <w:rFonts w:cs="Arial"/>
          <w:b/>
          <w:i/>
          <w:sz w:val="18"/>
          <w:szCs w:val="18"/>
        </w:rPr>
        <w:t>TRAPIC</w:t>
      </w:r>
      <w:r w:rsidRPr="00D577E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D577E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14:paraId="0E7AA191" w14:textId="77777777" w:rsidR="004A6F18" w:rsidRPr="00D577EF" w:rsidRDefault="004A6F18" w:rsidP="00C27BF9">
      <w:pPr>
        <w:ind w:right="-288"/>
        <w:rPr>
          <w:rFonts w:cs="Arial"/>
          <w:sz w:val="18"/>
          <w:szCs w:val="18"/>
        </w:rPr>
      </w:pPr>
      <w:r w:rsidRPr="00D577EF">
        <w:rPr>
          <w:rFonts w:cs="Arial"/>
          <w:sz w:val="18"/>
          <w:szCs w:val="18"/>
        </w:rPr>
        <w:t>For more information rega</w:t>
      </w:r>
      <w:r w:rsidR="00DE531D" w:rsidRPr="00D577EF">
        <w:rPr>
          <w:rFonts w:cs="Arial"/>
          <w:sz w:val="18"/>
          <w:szCs w:val="18"/>
        </w:rPr>
        <w:t xml:space="preserve">rding contact hours, please contact </w:t>
      </w:r>
      <w:r w:rsidR="0048373F" w:rsidRPr="00D577EF">
        <w:rPr>
          <w:rFonts w:cs="Arial"/>
          <w:sz w:val="18"/>
          <w:szCs w:val="18"/>
        </w:rPr>
        <w:t>Barry Minkel</w:t>
      </w:r>
      <w:r w:rsidR="00DE531D" w:rsidRPr="00D577EF">
        <w:rPr>
          <w:rFonts w:cs="Arial"/>
          <w:sz w:val="18"/>
          <w:szCs w:val="18"/>
        </w:rPr>
        <w:t>,</w:t>
      </w:r>
      <w:r w:rsidRPr="00D577EF">
        <w:rPr>
          <w:rFonts w:cs="Arial"/>
          <w:i/>
          <w:sz w:val="18"/>
          <w:szCs w:val="18"/>
        </w:rPr>
        <w:t xml:space="preserve"> 412-</w:t>
      </w:r>
      <w:r w:rsidR="0048373F" w:rsidRPr="00D577EF">
        <w:rPr>
          <w:rFonts w:cs="Arial"/>
          <w:i/>
          <w:sz w:val="18"/>
          <w:szCs w:val="18"/>
        </w:rPr>
        <w:t>422</w:t>
      </w:r>
      <w:r w:rsidR="00777D6A" w:rsidRPr="00D577EF">
        <w:rPr>
          <w:rFonts w:cs="Arial"/>
          <w:i/>
          <w:sz w:val="18"/>
          <w:szCs w:val="18"/>
        </w:rPr>
        <w:t>-</w:t>
      </w:r>
      <w:r w:rsidR="0048373F" w:rsidRPr="00D577EF">
        <w:rPr>
          <w:rFonts w:cs="Arial"/>
          <w:i/>
          <w:sz w:val="18"/>
          <w:szCs w:val="18"/>
        </w:rPr>
        <w:t>6869</w:t>
      </w:r>
      <w:r w:rsidR="00DE531D" w:rsidRPr="00D577EF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D577EF" w:rsidRDefault="00DE2676" w:rsidP="00B47C68">
      <w:pPr>
        <w:jc w:val="center"/>
        <w:rPr>
          <w:rFonts w:cs="Arial"/>
          <w:sz w:val="20"/>
          <w:szCs w:val="20"/>
        </w:rPr>
      </w:pPr>
    </w:p>
    <w:p w14:paraId="17D4B6F0" w14:textId="77777777" w:rsidR="00AE6E40" w:rsidRPr="00D577EF" w:rsidRDefault="00AE6E40" w:rsidP="00F6120E">
      <w:pPr>
        <w:rPr>
          <w:rFonts w:cs="Arial"/>
          <w:b/>
          <w:i/>
          <w:sz w:val="20"/>
          <w:szCs w:val="20"/>
        </w:rPr>
      </w:pPr>
    </w:p>
    <w:p w14:paraId="567AE369" w14:textId="77777777" w:rsidR="002F4854" w:rsidRPr="00D577E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  <w:u w:val="single"/>
        </w:rPr>
        <w:t>BUSINESS MEETING</w:t>
      </w:r>
      <w:r w:rsidR="00BA7ECE" w:rsidRPr="00D577EF">
        <w:rPr>
          <w:rFonts w:cs="Arial"/>
          <w:b/>
          <w:sz w:val="20"/>
          <w:szCs w:val="20"/>
        </w:rPr>
        <w:t xml:space="preserve"> – 10:</w:t>
      </w:r>
      <w:r w:rsidR="006825F0" w:rsidRPr="00D577EF">
        <w:rPr>
          <w:rFonts w:cs="Arial"/>
          <w:b/>
          <w:sz w:val="20"/>
          <w:szCs w:val="20"/>
        </w:rPr>
        <w:t>30</w:t>
      </w:r>
      <w:r w:rsidR="00BA7ECE" w:rsidRPr="00D577EF">
        <w:rPr>
          <w:rFonts w:cs="Arial"/>
          <w:b/>
          <w:sz w:val="20"/>
          <w:szCs w:val="20"/>
        </w:rPr>
        <w:t>AM</w:t>
      </w:r>
      <w:r w:rsidR="00DE531D" w:rsidRPr="00D577EF">
        <w:rPr>
          <w:rFonts w:cs="Arial"/>
          <w:b/>
          <w:sz w:val="20"/>
          <w:szCs w:val="20"/>
        </w:rPr>
        <w:t xml:space="preserve"> – 11:30AM </w:t>
      </w:r>
    </w:p>
    <w:p w14:paraId="43732543" w14:textId="285DC8AC" w:rsidR="002F4854" w:rsidRPr="00D577E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D577EF">
        <w:rPr>
          <w:rFonts w:ascii="Arial" w:hAnsi="Arial" w:cs="Arial"/>
          <w:b w:val="0"/>
          <w:sz w:val="20"/>
          <w:szCs w:val="20"/>
        </w:rPr>
        <w:t xml:space="preserve">Approval of </w:t>
      </w:r>
      <w:r w:rsidR="00D1550B">
        <w:rPr>
          <w:rFonts w:ascii="Arial" w:hAnsi="Arial" w:cs="Arial"/>
          <w:b w:val="0"/>
          <w:sz w:val="20"/>
          <w:szCs w:val="20"/>
        </w:rPr>
        <w:t>3/</w:t>
      </w:r>
      <w:r w:rsidR="00D577EF" w:rsidRPr="00D577EF">
        <w:rPr>
          <w:rFonts w:ascii="Arial" w:hAnsi="Arial" w:cs="Arial"/>
          <w:b w:val="0"/>
          <w:sz w:val="20"/>
          <w:szCs w:val="20"/>
        </w:rPr>
        <w:t>17/2021</w:t>
      </w:r>
      <w:r w:rsidR="00BA7ECE" w:rsidRPr="00D577E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D577EF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D577EF">
        <w:rPr>
          <w:rFonts w:ascii="Arial" w:hAnsi="Arial" w:cs="Arial"/>
          <w:b w:val="0"/>
          <w:sz w:val="20"/>
          <w:szCs w:val="20"/>
        </w:rPr>
        <w:t>.</w:t>
      </w:r>
    </w:p>
    <w:p w14:paraId="33694751" w14:textId="77777777" w:rsidR="00C1087C" w:rsidRPr="00D577EF" w:rsidRDefault="00C1087C" w:rsidP="00C1087C">
      <w:pPr>
        <w:rPr>
          <w:sz w:val="20"/>
          <w:szCs w:val="20"/>
        </w:rPr>
      </w:pPr>
    </w:p>
    <w:p w14:paraId="68E1CF4E" w14:textId="77777777" w:rsidR="002F4854" w:rsidRPr="00D577E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II</w:t>
      </w:r>
      <w:r w:rsidR="002F4854" w:rsidRPr="00D577EF">
        <w:rPr>
          <w:rFonts w:cs="Arial"/>
          <w:b/>
          <w:sz w:val="20"/>
          <w:szCs w:val="20"/>
        </w:rPr>
        <w:t>.</w:t>
      </w:r>
      <w:r w:rsidR="002F4854" w:rsidRPr="00D577EF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D577EF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1C8BDFFD" w14:textId="77777777" w:rsidR="00955F54" w:rsidRPr="00D577E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President</w:t>
      </w:r>
      <w:r w:rsidR="00BA7ECE" w:rsidRPr="00D577EF">
        <w:rPr>
          <w:rFonts w:cs="Arial"/>
          <w:sz w:val="20"/>
          <w:szCs w:val="20"/>
        </w:rPr>
        <w:t xml:space="preserve"> – </w:t>
      </w:r>
      <w:r w:rsidR="00467EB5" w:rsidRPr="00D577EF">
        <w:rPr>
          <w:rFonts w:cs="Arial"/>
          <w:sz w:val="20"/>
          <w:szCs w:val="20"/>
        </w:rPr>
        <w:t>Diane Lang</w:t>
      </w:r>
      <w:r w:rsidR="0048373F" w:rsidRPr="00D577EF">
        <w:rPr>
          <w:rFonts w:cs="Arial"/>
          <w:sz w:val="20"/>
          <w:szCs w:val="20"/>
        </w:rPr>
        <w:t xml:space="preserve"> </w:t>
      </w:r>
    </w:p>
    <w:p w14:paraId="3D1CB7FD" w14:textId="77777777" w:rsidR="00DC4ACD" w:rsidRPr="00D577E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President Elect –</w:t>
      </w:r>
      <w:r w:rsidR="00961180" w:rsidRPr="00D577EF">
        <w:rPr>
          <w:rFonts w:cs="Arial"/>
          <w:sz w:val="20"/>
          <w:szCs w:val="20"/>
        </w:rPr>
        <w:t>Stephanie Faidley</w:t>
      </w:r>
    </w:p>
    <w:p w14:paraId="11CB3EE7" w14:textId="77777777" w:rsidR="002F4854" w:rsidRPr="00D577EF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Past President – </w:t>
      </w:r>
      <w:r w:rsidR="00467EB5" w:rsidRPr="00D577EF">
        <w:rPr>
          <w:rFonts w:cs="Arial"/>
          <w:sz w:val="20"/>
          <w:szCs w:val="20"/>
        </w:rPr>
        <w:t>Stephanie Faidley</w:t>
      </w:r>
    </w:p>
    <w:p w14:paraId="3D38DD2A" w14:textId="77777777" w:rsidR="002F4854" w:rsidRPr="00D577EF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Treasurer – </w:t>
      </w:r>
      <w:r w:rsidR="00887319" w:rsidRPr="00D577EF">
        <w:rPr>
          <w:rFonts w:cs="Arial"/>
          <w:sz w:val="20"/>
          <w:szCs w:val="20"/>
        </w:rPr>
        <w:t>Bonnie Colaianne</w:t>
      </w:r>
    </w:p>
    <w:p w14:paraId="49896568" w14:textId="77777777" w:rsidR="001343C6" w:rsidRPr="00D577EF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Secretary – </w:t>
      </w:r>
      <w:r w:rsidR="0048373F" w:rsidRPr="00D577EF">
        <w:rPr>
          <w:rFonts w:cs="Arial"/>
          <w:sz w:val="20"/>
          <w:szCs w:val="20"/>
        </w:rPr>
        <w:t>Barry Minkel</w:t>
      </w:r>
    </w:p>
    <w:p w14:paraId="370415C2" w14:textId="77777777" w:rsidR="002F4854" w:rsidRPr="00D577EF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D577EF">
        <w:rPr>
          <w:rFonts w:ascii="Arial" w:hAnsi="Arial" w:cs="Arial"/>
          <w:sz w:val="20"/>
          <w:szCs w:val="20"/>
        </w:rPr>
        <w:t>III</w:t>
      </w:r>
      <w:r w:rsidR="000F66B9" w:rsidRPr="00D577EF">
        <w:rPr>
          <w:rFonts w:ascii="Arial" w:hAnsi="Arial" w:cs="Arial"/>
          <w:sz w:val="20"/>
          <w:szCs w:val="20"/>
        </w:rPr>
        <w:t>.</w:t>
      </w:r>
      <w:r w:rsidR="000F66B9" w:rsidRPr="00D577EF">
        <w:rPr>
          <w:rFonts w:ascii="Arial" w:hAnsi="Arial" w:cs="Arial"/>
          <w:sz w:val="20"/>
          <w:szCs w:val="20"/>
        </w:rPr>
        <w:tab/>
      </w:r>
      <w:r w:rsidR="002F4854" w:rsidRPr="00D577EF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D577EF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Legislative/Government Affairs</w:t>
      </w:r>
      <w:r w:rsidR="00BA7ECE" w:rsidRPr="00D577EF">
        <w:rPr>
          <w:rFonts w:cs="Arial"/>
          <w:sz w:val="20"/>
          <w:szCs w:val="20"/>
        </w:rPr>
        <w:t xml:space="preserve"> </w:t>
      </w:r>
      <w:r w:rsidR="00071E14" w:rsidRPr="00D577EF">
        <w:rPr>
          <w:rFonts w:cs="Arial"/>
          <w:sz w:val="20"/>
          <w:szCs w:val="20"/>
        </w:rPr>
        <w:t xml:space="preserve">– </w:t>
      </w:r>
      <w:r w:rsidR="00B33C4A" w:rsidRPr="00D577EF">
        <w:rPr>
          <w:rFonts w:cs="Arial"/>
          <w:sz w:val="20"/>
          <w:szCs w:val="20"/>
        </w:rPr>
        <w:t>Suzanne Mamrose-Hunt</w:t>
      </w:r>
    </w:p>
    <w:p w14:paraId="0FE69292" w14:textId="77777777" w:rsidR="00F728AF" w:rsidRPr="00D577E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Bylaws </w:t>
      </w:r>
      <w:r w:rsidR="001E70F8" w:rsidRPr="00D577EF">
        <w:rPr>
          <w:rFonts w:cs="Arial"/>
          <w:sz w:val="20"/>
          <w:szCs w:val="20"/>
        </w:rPr>
        <w:t>–</w:t>
      </w:r>
      <w:r w:rsidRPr="00D577EF">
        <w:rPr>
          <w:rFonts w:cs="Arial"/>
          <w:sz w:val="20"/>
          <w:szCs w:val="20"/>
        </w:rPr>
        <w:t xml:space="preserve"> </w:t>
      </w:r>
      <w:r w:rsidR="00961180" w:rsidRPr="00D577EF">
        <w:rPr>
          <w:rFonts w:cs="Arial"/>
          <w:sz w:val="20"/>
          <w:szCs w:val="20"/>
        </w:rPr>
        <w:t>Stephanie Faidley</w:t>
      </w:r>
    </w:p>
    <w:p w14:paraId="1B91A94F" w14:textId="77777777" w:rsidR="002F4854" w:rsidRPr="00D577EF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Membership </w:t>
      </w:r>
      <w:r w:rsidR="00CB513C" w:rsidRPr="00D577EF">
        <w:rPr>
          <w:rFonts w:cs="Arial"/>
          <w:sz w:val="20"/>
          <w:szCs w:val="20"/>
        </w:rPr>
        <w:t>– Bonnie Mihalchik</w:t>
      </w:r>
      <w:r w:rsidR="002F4854" w:rsidRPr="00D577EF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D577EF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Nominating </w:t>
      </w:r>
      <w:r w:rsidR="002611E0" w:rsidRPr="00D577EF">
        <w:rPr>
          <w:rFonts w:cs="Arial"/>
          <w:sz w:val="20"/>
          <w:szCs w:val="20"/>
        </w:rPr>
        <w:t xml:space="preserve">– </w:t>
      </w:r>
      <w:r w:rsidR="00887319" w:rsidRPr="00D577EF">
        <w:rPr>
          <w:rFonts w:cs="Arial"/>
          <w:sz w:val="20"/>
          <w:szCs w:val="20"/>
        </w:rPr>
        <w:t>Lindsay Montoya</w:t>
      </w:r>
    </w:p>
    <w:p w14:paraId="55959160" w14:textId="66737F3F" w:rsidR="00070C99" w:rsidRPr="00D577EF" w:rsidRDefault="00B47C68" w:rsidP="00600D53">
      <w:pPr>
        <w:pStyle w:val="ColorfulList-Accent11"/>
        <w:numPr>
          <w:ilvl w:val="0"/>
          <w:numId w:val="14"/>
        </w:numPr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E.</w:t>
      </w:r>
      <w:r w:rsidR="0004503E" w:rsidRPr="00D577EF">
        <w:rPr>
          <w:rFonts w:cs="Arial"/>
          <w:sz w:val="20"/>
          <w:szCs w:val="20"/>
        </w:rPr>
        <w:t xml:space="preserve"> </w:t>
      </w:r>
      <w:r w:rsidRPr="00D577EF">
        <w:rPr>
          <w:rFonts w:cs="Arial"/>
          <w:sz w:val="20"/>
          <w:szCs w:val="20"/>
        </w:rPr>
        <w:t xml:space="preserve"> </w:t>
      </w:r>
      <w:r w:rsidR="00D577EF" w:rsidRPr="00D577EF">
        <w:rPr>
          <w:rFonts w:cs="Arial"/>
          <w:sz w:val="20"/>
          <w:szCs w:val="20"/>
        </w:rPr>
        <w:t xml:space="preserve"> Continuing Professional Education Credits</w:t>
      </w:r>
      <w:r w:rsidR="00CB526B" w:rsidRPr="00D577EF">
        <w:rPr>
          <w:rFonts w:cs="Arial"/>
          <w:sz w:val="20"/>
          <w:szCs w:val="20"/>
        </w:rPr>
        <w:t xml:space="preserve"> Co-Chairs</w:t>
      </w:r>
      <w:r w:rsidR="00A80CBF" w:rsidRPr="00D577EF">
        <w:rPr>
          <w:rFonts w:cs="Arial"/>
          <w:sz w:val="20"/>
          <w:szCs w:val="20"/>
        </w:rPr>
        <w:t xml:space="preserve"> –</w:t>
      </w:r>
      <w:r w:rsidR="00385BB6" w:rsidRPr="00D577EF">
        <w:rPr>
          <w:rFonts w:cs="Arial"/>
          <w:sz w:val="20"/>
          <w:szCs w:val="20"/>
        </w:rPr>
        <w:t xml:space="preserve"> </w:t>
      </w:r>
      <w:r w:rsidR="000032B5" w:rsidRPr="00D577EF">
        <w:rPr>
          <w:rFonts w:cs="Arial"/>
          <w:sz w:val="20"/>
          <w:szCs w:val="20"/>
        </w:rPr>
        <w:t>Lynette Hathawa</w:t>
      </w:r>
      <w:r w:rsidR="00BD211D" w:rsidRPr="00D577EF">
        <w:rPr>
          <w:rFonts w:cs="Arial"/>
          <w:sz w:val="20"/>
          <w:szCs w:val="20"/>
        </w:rPr>
        <w:t>y, Emily Magee</w:t>
      </w:r>
    </w:p>
    <w:p w14:paraId="65F6F999" w14:textId="77777777" w:rsidR="0004503E" w:rsidRPr="00D577EF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F. </w:t>
      </w:r>
      <w:r w:rsidR="0004503E" w:rsidRPr="00D577EF">
        <w:rPr>
          <w:rFonts w:cs="Arial"/>
          <w:sz w:val="20"/>
          <w:szCs w:val="20"/>
        </w:rPr>
        <w:t xml:space="preserve"> </w:t>
      </w:r>
      <w:r w:rsidR="00F728AF" w:rsidRPr="00D577EF">
        <w:rPr>
          <w:rFonts w:cs="Arial"/>
          <w:sz w:val="20"/>
          <w:szCs w:val="20"/>
        </w:rPr>
        <w:tab/>
      </w:r>
      <w:r w:rsidR="002F4854" w:rsidRPr="00D577EF">
        <w:rPr>
          <w:rFonts w:cs="Arial"/>
          <w:sz w:val="20"/>
          <w:szCs w:val="20"/>
        </w:rPr>
        <w:t>Annual Educa</w:t>
      </w:r>
      <w:r w:rsidR="002611E0" w:rsidRPr="00D577EF">
        <w:rPr>
          <w:rFonts w:cs="Arial"/>
          <w:sz w:val="20"/>
          <w:szCs w:val="20"/>
        </w:rPr>
        <w:t>tional Conference –</w:t>
      </w:r>
      <w:r w:rsidR="009C1DFB" w:rsidRPr="00D577EF">
        <w:rPr>
          <w:rFonts w:cs="Arial"/>
          <w:sz w:val="20"/>
          <w:szCs w:val="20"/>
        </w:rPr>
        <w:t xml:space="preserve"> </w:t>
      </w:r>
      <w:r w:rsidR="00CB513C" w:rsidRPr="00D577EF">
        <w:rPr>
          <w:rFonts w:cs="Arial"/>
          <w:sz w:val="20"/>
          <w:szCs w:val="20"/>
        </w:rPr>
        <w:t>Juliet Ferrelli</w:t>
      </w:r>
      <w:r w:rsidR="00385BB6" w:rsidRPr="00D577EF">
        <w:rPr>
          <w:rFonts w:cs="Arial"/>
          <w:sz w:val="20"/>
          <w:szCs w:val="20"/>
        </w:rPr>
        <w:t>, Nancy Dugan</w:t>
      </w:r>
    </w:p>
    <w:p w14:paraId="4ED247BC" w14:textId="77777777" w:rsidR="002F4854" w:rsidRPr="00D577EF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H.  </w:t>
      </w:r>
      <w:r w:rsidR="00F728AF" w:rsidRPr="00D577EF">
        <w:rPr>
          <w:rFonts w:cs="Arial"/>
          <w:sz w:val="20"/>
          <w:szCs w:val="20"/>
        </w:rPr>
        <w:tab/>
      </w:r>
      <w:r w:rsidRPr="00D577EF">
        <w:rPr>
          <w:rFonts w:cs="Arial"/>
          <w:sz w:val="20"/>
          <w:szCs w:val="20"/>
        </w:rPr>
        <w:t>Planning/</w:t>
      </w:r>
      <w:r w:rsidR="002F4854" w:rsidRPr="00D577EF">
        <w:rPr>
          <w:rFonts w:cs="Arial"/>
          <w:sz w:val="20"/>
          <w:szCs w:val="20"/>
        </w:rPr>
        <w:t xml:space="preserve">Marketing </w:t>
      </w:r>
      <w:r w:rsidR="002611E0" w:rsidRPr="00D577EF">
        <w:rPr>
          <w:rFonts w:cs="Arial"/>
          <w:sz w:val="20"/>
          <w:szCs w:val="20"/>
        </w:rPr>
        <w:t xml:space="preserve">– </w:t>
      </w:r>
      <w:r w:rsidR="00861F0D" w:rsidRPr="00D577EF">
        <w:rPr>
          <w:rFonts w:cs="Arial"/>
          <w:sz w:val="20"/>
          <w:szCs w:val="20"/>
        </w:rPr>
        <w:t>Cindee Andrews</w:t>
      </w:r>
    </w:p>
    <w:p w14:paraId="7416D960" w14:textId="77777777" w:rsidR="00A80CBF" w:rsidRPr="00D577EF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I.</w:t>
      </w:r>
      <w:r w:rsidRPr="00D577EF">
        <w:rPr>
          <w:rFonts w:cs="Arial"/>
          <w:sz w:val="20"/>
          <w:szCs w:val="20"/>
        </w:rPr>
        <w:tab/>
        <w:t>Website – Laura Morris</w:t>
      </w:r>
    </w:p>
    <w:p w14:paraId="2B9E2F2A" w14:textId="386FE194" w:rsidR="00861F0D" w:rsidRPr="00D577EF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J.   </w:t>
      </w:r>
      <w:r w:rsidR="00D577EF" w:rsidRPr="00D577EF">
        <w:rPr>
          <w:rFonts w:cs="Arial"/>
          <w:sz w:val="20"/>
          <w:szCs w:val="20"/>
        </w:rPr>
        <w:t xml:space="preserve"> </w:t>
      </w:r>
      <w:r w:rsidRPr="00D577EF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D577E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ab/>
      </w:r>
    </w:p>
    <w:p w14:paraId="5CA61F96" w14:textId="77777777" w:rsidR="00CD0B67" w:rsidRPr="00D577E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I</w:t>
      </w:r>
      <w:r w:rsidR="0079269E" w:rsidRPr="00D577EF">
        <w:rPr>
          <w:rFonts w:cs="Arial"/>
          <w:b/>
          <w:sz w:val="20"/>
          <w:szCs w:val="20"/>
        </w:rPr>
        <w:t>V</w:t>
      </w:r>
      <w:r w:rsidR="002F4854" w:rsidRPr="00D577EF">
        <w:rPr>
          <w:rFonts w:cs="Arial"/>
          <w:b/>
          <w:sz w:val="20"/>
          <w:szCs w:val="20"/>
        </w:rPr>
        <w:t xml:space="preserve">.       </w:t>
      </w:r>
      <w:r w:rsidR="0079269E" w:rsidRPr="00D577EF">
        <w:rPr>
          <w:rFonts w:cs="Arial"/>
          <w:b/>
          <w:sz w:val="20"/>
          <w:szCs w:val="20"/>
        </w:rPr>
        <w:tab/>
      </w:r>
      <w:r w:rsidR="002F4854" w:rsidRPr="00D577EF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D577E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A</w:t>
      </w:r>
      <w:r w:rsidR="0081514B" w:rsidRPr="00D577EF">
        <w:rPr>
          <w:rFonts w:cs="Arial"/>
          <w:sz w:val="20"/>
          <w:szCs w:val="20"/>
        </w:rPr>
        <w:t xml:space="preserve">. </w:t>
      </w:r>
      <w:r w:rsidR="008F5938" w:rsidRPr="00D577EF">
        <w:rPr>
          <w:rFonts w:cs="Arial"/>
          <w:sz w:val="20"/>
          <w:szCs w:val="20"/>
        </w:rPr>
        <w:t>Job O</w:t>
      </w:r>
      <w:r w:rsidR="002F4854" w:rsidRPr="00D577EF">
        <w:rPr>
          <w:rFonts w:cs="Arial"/>
          <w:sz w:val="20"/>
          <w:szCs w:val="20"/>
        </w:rPr>
        <w:t>penings</w:t>
      </w:r>
      <w:r w:rsidR="002D5C8C" w:rsidRPr="00D577EF">
        <w:rPr>
          <w:rFonts w:cs="Arial"/>
          <w:sz w:val="20"/>
          <w:szCs w:val="20"/>
        </w:rPr>
        <w:tab/>
      </w:r>
      <w:r w:rsidR="002D5C8C" w:rsidRPr="00D577EF">
        <w:rPr>
          <w:rFonts w:cs="Arial"/>
          <w:sz w:val="20"/>
          <w:szCs w:val="20"/>
        </w:rPr>
        <w:tab/>
      </w:r>
    </w:p>
    <w:p w14:paraId="3CD1C5DB" w14:textId="77777777" w:rsidR="00D036F9" w:rsidRPr="00D577EF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B. </w:t>
      </w:r>
      <w:r w:rsidR="00DC4ACD" w:rsidRPr="00D577EF">
        <w:rPr>
          <w:rFonts w:cs="Arial"/>
          <w:sz w:val="20"/>
          <w:szCs w:val="20"/>
        </w:rPr>
        <w:t xml:space="preserve">DOH/TJC </w:t>
      </w:r>
      <w:r w:rsidR="008F5938" w:rsidRPr="00D577EF">
        <w:rPr>
          <w:rFonts w:cs="Arial"/>
          <w:sz w:val="20"/>
          <w:szCs w:val="20"/>
        </w:rPr>
        <w:t xml:space="preserve">Survey </w:t>
      </w:r>
      <w:r w:rsidR="00DD04D7" w:rsidRPr="00D577EF">
        <w:rPr>
          <w:rFonts w:cs="Arial"/>
          <w:sz w:val="20"/>
          <w:szCs w:val="20"/>
        </w:rPr>
        <w:t>Advice</w:t>
      </w:r>
    </w:p>
    <w:p w14:paraId="56A04995" w14:textId="77777777" w:rsidR="002F4854" w:rsidRPr="00D577E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D</w:t>
      </w:r>
      <w:r w:rsidR="0081514B" w:rsidRPr="00D577EF">
        <w:rPr>
          <w:rFonts w:cs="Arial"/>
          <w:sz w:val="20"/>
          <w:szCs w:val="20"/>
        </w:rPr>
        <w:t xml:space="preserve">. </w:t>
      </w:r>
      <w:r w:rsidR="002F4854" w:rsidRPr="00D577EF">
        <w:rPr>
          <w:rFonts w:cs="Arial"/>
          <w:sz w:val="20"/>
          <w:szCs w:val="20"/>
        </w:rPr>
        <w:t>Other</w:t>
      </w:r>
    </w:p>
    <w:p w14:paraId="5E33CFF7" w14:textId="77777777" w:rsidR="002F4854" w:rsidRPr="00D577EF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14:paraId="04BE13B8" w14:textId="77777777" w:rsidR="002B794D" w:rsidRPr="00D577E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V</w:t>
      </w:r>
      <w:r w:rsidR="002F4854" w:rsidRPr="00D577EF">
        <w:rPr>
          <w:rFonts w:cs="Arial"/>
          <w:b/>
          <w:sz w:val="20"/>
          <w:szCs w:val="20"/>
        </w:rPr>
        <w:t xml:space="preserve">. </w:t>
      </w:r>
      <w:r w:rsidR="002F4854" w:rsidRPr="00D577EF">
        <w:rPr>
          <w:rFonts w:cs="Arial"/>
          <w:b/>
          <w:sz w:val="20"/>
          <w:szCs w:val="20"/>
        </w:rPr>
        <w:tab/>
        <w:t>ADJOURNMENT</w:t>
      </w:r>
      <w:r w:rsidR="00DE2676" w:rsidRPr="00D577EF">
        <w:rPr>
          <w:rFonts w:cs="Arial"/>
          <w:b/>
          <w:sz w:val="20"/>
          <w:szCs w:val="20"/>
        </w:rPr>
        <w:tab/>
      </w:r>
      <w:r w:rsidR="00DE2676" w:rsidRPr="00D577EF">
        <w:rPr>
          <w:rFonts w:cs="Arial"/>
          <w:b/>
          <w:sz w:val="20"/>
          <w:szCs w:val="20"/>
        </w:rPr>
        <w:tab/>
      </w:r>
    </w:p>
    <w:p w14:paraId="0B073D48" w14:textId="77777777" w:rsidR="002B794D" w:rsidRPr="00D577E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71E86734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N</w:t>
      </w:r>
      <w:r w:rsidR="002F4854" w:rsidRPr="00D577EF">
        <w:rPr>
          <w:rFonts w:cs="Arial"/>
          <w:b/>
          <w:sz w:val="20"/>
          <w:szCs w:val="20"/>
        </w:rPr>
        <w:t xml:space="preserve">ext Meeting </w:t>
      </w:r>
      <w:r w:rsidR="00DC4ACD" w:rsidRPr="00D577EF">
        <w:rPr>
          <w:rFonts w:cs="Arial"/>
          <w:b/>
          <w:sz w:val="20"/>
          <w:szCs w:val="20"/>
        </w:rPr>
        <w:t xml:space="preserve">will be </w:t>
      </w:r>
      <w:r w:rsidR="00D577EF">
        <w:rPr>
          <w:rFonts w:cs="Arial"/>
          <w:b/>
          <w:sz w:val="20"/>
          <w:szCs w:val="20"/>
        </w:rPr>
        <w:t xml:space="preserve">held </w:t>
      </w:r>
      <w:r w:rsidR="00D1550B">
        <w:rPr>
          <w:rFonts w:cs="Arial"/>
          <w:b/>
          <w:sz w:val="20"/>
          <w:szCs w:val="20"/>
        </w:rPr>
        <w:t>July</w:t>
      </w:r>
      <w:r w:rsidR="007A6564" w:rsidRPr="00D577EF">
        <w:rPr>
          <w:rFonts w:cs="Arial"/>
          <w:b/>
          <w:sz w:val="20"/>
          <w:szCs w:val="20"/>
        </w:rPr>
        <w:t xml:space="preserve"> </w:t>
      </w:r>
      <w:r w:rsidR="00D1550B">
        <w:rPr>
          <w:rFonts w:cs="Arial"/>
          <w:b/>
          <w:sz w:val="20"/>
          <w:szCs w:val="20"/>
        </w:rPr>
        <w:t>2</w:t>
      </w:r>
      <w:r w:rsidR="007A6564" w:rsidRPr="00D577EF">
        <w:rPr>
          <w:rFonts w:cs="Arial"/>
          <w:b/>
          <w:sz w:val="20"/>
          <w:szCs w:val="20"/>
        </w:rPr>
        <w:t>1</w:t>
      </w:r>
      <w:r w:rsidR="00D1550B">
        <w:rPr>
          <w:rFonts w:cs="Arial"/>
          <w:b/>
          <w:sz w:val="20"/>
          <w:szCs w:val="20"/>
        </w:rPr>
        <w:t>st</w:t>
      </w:r>
      <w:r w:rsidR="00D577EF">
        <w:rPr>
          <w:rFonts w:cs="Arial"/>
          <w:b/>
          <w:sz w:val="20"/>
          <w:szCs w:val="20"/>
        </w:rPr>
        <w:t>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3C26"/>
    <w:rsid w:val="00186999"/>
    <w:rsid w:val="001A1E0A"/>
    <w:rsid w:val="001D64E2"/>
    <w:rsid w:val="001E12DB"/>
    <w:rsid w:val="001E70F8"/>
    <w:rsid w:val="00210A0D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447487"/>
    <w:rsid w:val="00455C13"/>
    <w:rsid w:val="00465E43"/>
    <w:rsid w:val="004666E8"/>
    <w:rsid w:val="00467EB5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199C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58BD-AD8C-4A11-B6C2-5271435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2021-05-18T15:49:00Z</dcterms:created>
  <dcterms:modified xsi:type="dcterms:W3CDTF">2021-05-18T15:49:00Z</dcterms:modified>
</cp:coreProperties>
</file>